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7" w:rsidRPr="006768F4" w:rsidRDefault="00CA3A9F">
      <w:pPr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B417331" wp14:editId="68ECD7D2">
            <wp:simplePos x="0" y="0"/>
            <wp:positionH relativeFrom="page">
              <wp:align>left</wp:align>
            </wp:positionH>
            <wp:positionV relativeFrom="paragraph">
              <wp:posOffset>-709642</wp:posOffset>
            </wp:positionV>
            <wp:extent cx="7929831" cy="10041775"/>
            <wp:effectExtent l="0" t="0" r="0" b="0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6768F4">
      <w:pPr>
        <w:pStyle w:val="Sinespaciado"/>
        <w:rPr>
          <w:rFonts w:ascii="Arial Narrow" w:hAnsi="Arial Narrow" w:cs="Tahoma"/>
          <w:b/>
          <w:sz w:val="18"/>
          <w:szCs w:val="18"/>
        </w:rPr>
      </w:pPr>
    </w:p>
    <w:p w:rsidR="00350B35" w:rsidRPr="006768F4" w:rsidRDefault="00350B35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FC2D1F" w:rsidRPr="006768F4" w:rsidRDefault="00CC20C0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GOBIERNO MUNICIPAL DE CABO CORRIENTES, JALISCO, MÉXICO</w:t>
      </w:r>
    </w:p>
    <w:p w:rsidR="0017257E" w:rsidRDefault="00F12511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SESIÓN ORDINARIA</w:t>
      </w:r>
      <w:r w:rsidR="007960BC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17257E" w:rsidRPr="006768F4">
        <w:rPr>
          <w:rFonts w:ascii="Arial Narrow" w:hAnsi="Arial Narrow" w:cs="Tahoma"/>
          <w:b/>
          <w:sz w:val="18"/>
          <w:szCs w:val="18"/>
        </w:rPr>
        <w:t xml:space="preserve">DEL COMITÉ DE </w:t>
      </w:r>
      <w:r w:rsidR="007960BC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="0017257E" w:rsidRPr="006768F4">
        <w:rPr>
          <w:rFonts w:ascii="Arial Narrow" w:hAnsi="Arial Narrow" w:cs="Tahoma"/>
          <w:b/>
          <w:sz w:val="18"/>
          <w:szCs w:val="18"/>
        </w:rPr>
        <w:t xml:space="preserve"> DEL GOBIERNO MUNICIP</w:t>
      </w:r>
      <w:r w:rsidR="00961904">
        <w:rPr>
          <w:rFonts w:ascii="Arial Narrow" w:hAnsi="Arial Narrow" w:cs="Tahoma"/>
          <w:b/>
          <w:sz w:val="18"/>
          <w:szCs w:val="18"/>
        </w:rPr>
        <w:t>AL DE CABO CORRIENTES, JALISCO.</w:t>
      </w:r>
    </w:p>
    <w:p w:rsidR="00961904" w:rsidRPr="006768F4" w:rsidRDefault="00961904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FC2D1F" w:rsidRPr="006768F4" w:rsidRDefault="00FC2D1F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C40FEC" w:rsidRPr="006768F4" w:rsidRDefault="00C40FEC" w:rsidP="005D3127">
      <w:pPr>
        <w:ind w:firstLine="708"/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Siendo la </w:t>
      </w:r>
      <w:r w:rsidR="00E237D0">
        <w:rPr>
          <w:rFonts w:ascii="Arial Narrow" w:hAnsi="Arial Narrow" w:cs="Tahoma"/>
          <w:b/>
          <w:sz w:val="18"/>
          <w:szCs w:val="18"/>
        </w:rPr>
        <w:t>14:15 p</w:t>
      </w:r>
      <w:r w:rsidR="00E423EA" w:rsidRPr="006768F4">
        <w:rPr>
          <w:rFonts w:ascii="Arial Narrow" w:hAnsi="Arial Narrow" w:cs="Tahoma"/>
          <w:b/>
          <w:sz w:val="18"/>
          <w:szCs w:val="18"/>
        </w:rPr>
        <w:t>.m.</w:t>
      </w:r>
      <w:r w:rsidR="00E423EA" w:rsidRPr="006768F4">
        <w:rPr>
          <w:rFonts w:ascii="Arial Narrow" w:hAnsi="Arial Narrow" w:cs="Tahoma"/>
          <w:sz w:val="18"/>
          <w:szCs w:val="18"/>
        </w:rPr>
        <w:t xml:space="preserve"> </w:t>
      </w:r>
      <w:r w:rsidR="00E237D0">
        <w:rPr>
          <w:rFonts w:ascii="Arial Narrow" w:hAnsi="Arial Narrow" w:cs="Tahoma"/>
          <w:sz w:val="18"/>
          <w:szCs w:val="18"/>
        </w:rPr>
        <w:t>catorce horas con quince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 </w:t>
      </w:r>
      <w:r w:rsidRPr="006768F4">
        <w:rPr>
          <w:rFonts w:ascii="Arial Narrow" w:hAnsi="Arial Narrow" w:cs="Tahoma"/>
          <w:sz w:val="18"/>
          <w:szCs w:val="18"/>
        </w:rPr>
        <w:t>minutos</w:t>
      </w:r>
      <w:r w:rsidR="00CC20C0" w:rsidRPr="006768F4">
        <w:rPr>
          <w:rFonts w:ascii="Arial Narrow" w:hAnsi="Arial Narrow" w:cs="Tahoma"/>
          <w:sz w:val="18"/>
          <w:szCs w:val="18"/>
        </w:rPr>
        <w:t xml:space="preserve"> </w:t>
      </w:r>
      <w:r w:rsidR="00E423EA" w:rsidRPr="006768F4">
        <w:rPr>
          <w:rFonts w:ascii="Arial Narrow" w:hAnsi="Arial Narrow" w:cs="Tahoma"/>
          <w:sz w:val="18"/>
          <w:szCs w:val="18"/>
        </w:rPr>
        <w:t xml:space="preserve">del </w:t>
      </w:r>
      <w:r w:rsidR="00C56EA0" w:rsidRPr="006768F4">
        <w:rPr>
          <w:rFonts w:ascii="Arial Narrow" w:hAnsi="Arial Narrow" w:cs="Tahoma"/>
          <w:sz w:val="18"/>
          <w:szCs w:val="18"/>
        </w:rPr>
        <w:t xml:space="preserve">día </w:t>
      </w:r>
      <w:r w:rsidR="00E237D0">
        <w:rPr>
          <w:rFonts w:ascii="Arial Narrow" w:hAnsi="Arial Narrow" w:cs="Tahoma"/>
          <w:b/>
          <w:sz w:val="18"/>
          <w:szCs w:val="18"/>
        </w:rPr>
        <w:t>30</w:t>
      </w:r>
      <w:r w:rsidR="006C7A53">
        <w:rPr>
          <w:rFonts w:ascii="Arial Narrow" w:hAnsi="Arial Narrow" w:cs="Tahoma"/>
          <w:b/>
          <w:sz w:val="18"/>
          <w:szCs w:val="18"/>
        </w:rPr>
        <w:t xml:space="preserve"> de </w:t>
      </w:r>
      <w:r w:rsidR="00E237D0">
        <w:rPr>
          <w:rFonts w:ascii="Arial Narrow" w:hAnsi="Arial Narrow" w:cs="Tahoma"/>
          <w:b/>
          <w:sz w:val="18"/>
          <w:szCs w:val="18"/>
        </w:rPr>
        <w:t>marzo del 2023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 dos mil </w:t>
      </w:r>
      <w:r w:rsidR="00E237D0">
        <w:rPr>
          <w:rFonts w:ascii="Arial Narrow" w:hAnsi="Arial Narrow" w:cs="Tahoma"/>
          <w:sz w:val="18"/>
          <w:szCs w:val="18"/>
        </w:rPr>
        <w:t>veintitrés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, en las instalaciones de la Presidencia Municipal, con domicilio en Portal Hidalgo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Nº 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12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doce, segundo piso, 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Colonia Centro CP. 48400,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en el Municipio de Cabo Corrientes, con la facultad que les confiere  lo estipulado en </w:t>
      </w:r>
      <w:r w:rsidR="00B557D4" w:rsidRPr="006768F4">
        <w:rPr>
          <w:rFonts w:ascii="Arial Narrow" w:hAnsi="Arial Narrow" w:cs="Tahoma"/>
          <w:sz w:val="18"/>
          <w:szCs w:val="18"/>
        </w:rPr>
        <w:t>el artículo 29, punto 1 y 2</w:t>
      </w:r>
      <w:r w:rsidR="001E1A53" w:rsidRPr="006768F4">
        <w:rPr>
          <w:rFonts w:ascii="Arial Narrow" w:hAnsi="Arial Narrow" w:cs="Tahoma"/>
          <w:sz w:val="18"/>
          <w:szCs w:val="18"/>
        </w:rPr>
        <w:t xml:space="preserve">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de la Ley de Transparencia y Acceso a la Información Pública del Estado de Jalisco y sus Municipios, </w:t>
      </w:r>
      <w:r w:rsidR="001E1A53" w:rsidRPr="006768F4">
        <w:rPr>
          <w:rFonts w:ascii="Arial Narrow" w:hAnsi="Arial Narrow" w:cs="Tahoma"/>
          <w:sz w:val="18"/>
          <w:szCs w:val="18"/>
        </w:rPr>
        <w:t>se reunieron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el </w:t>
      </w:r>
      <w:r w:rsidR="0007582E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en su carácter de Presidente Municipal, el </w:t>
      </w:r>
      <w:r w:rsidR="00C1236D" w:rsidRPr="006768F4">
        <w:rPr>
          <w:rFonts w:ascii="Arial Narrow" w:hAnsi="Arial Narrow" w:cs="Tahoma"/>
          <w:b/>
          <w:sz w:val="18"/>
          <w:szCs w:val="18"/>
        </w:rPr>
        <w:t>L.A.F. Alberto Hernández de la Cruz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, </w:t>
      </w:r>
      <w:r w:rsidR="00C1236D" w:rsidRPr="006768F4">
        <w:rPr>
          <w:rFonts w:ascii="Arial Narrow" w:hAnsi="Arial Narrow" w:cs="Tahoma"/>
          <w:sz w:val="18"/>
          <w:szCs w:val="18"/>
        </w:rPr>
        <w:t>Contralor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Municipal y la </w:t>
      </w:r>
      <w:r w:rsidR="008F751D" w:rsidRPr="006768F4">
        <w:rPr>
          <w:rFonts w:ascii="Arial Narrow" w:hAnsi="Arial Narrow" w:cs="Tahoma"/>
          <w:b/>
          <w:sz w:val="18"/>
          <w:szCs w:val="18"/>
        </w:rPr>
        <w:t>Lic. Adilene de Jesús Tacuba Pillado</w:t>
      </w:r>
      <w:r w:rsidR="008F751D" w:rsidRPr="006768F4">
        <w:rPr>
          <w:rFonts w:ascii="Arial Narrow" w:hAnsi="Arial Narrow" w:cs="Tahoma"/>
          <w:sz w:val="18"/>
          <w:szCs w:val="18"/>
        </w:rPr>
        <w:t>, Titular de la Unidad de Transparencia, c</w:t>
      </w:r>
      <w:r w:rsidR="00627EFA">
        <w:rPr>
          <w:rFonts w:ascii="Arial Narrow" w:hAnsi="Arial Narrow" w:cs="Tahoma"/>
          <w:sz w:val="18"/>
          <w:szCs w:val="18"/>
        </w:rPr>
        <w:t xml:space="preserve">on la finalidad de desahogar </w:t>
      </w:r>
      <w:r w:rsidR="004A594F">
        <w:rPr>
          <w:rFonts w:ascii="Arial Narrow" w:hAnsi="Arial Narrow" w:cs="Tahoma"/>
          <w:sz w:val="18"/>
          <w:szCs w:val="18"/>
        </w:rPr>
        <w:t xml:space="preserve">la presente </w:t>
      </w:r>
      <w:r w:rsidR="00627EFA" w:rsidRPr="00627EFA">
        <w:rPr>
          <w:rFonts w:ascii="Arial Narrow" w:hAnsi="Arial Narrow" w:cs="Tahoma"/>
          <w:b/>
          <w:sz w:val="18"/>
          <w:szCs w:val="18"/>
        </w:rPr>
        <w:t>Sesión ordinaria</w:t>
      </w:r>
      <w:r w:rsidR="00627EFA">
        <w:rPr>
          <w:rFonts w:ascii="Arial Narrow" w:hAnsi="Arial Narrow" w:cs="Tahoma"/>
          <w:sz w:val="18"/>
          <w:szCs w:val="18"/>
        </w:rPr>
        <w:t xml:space="preserve"> </w:t>
      </w:r>
      <w:r w:rsidR="0007582E" w:rsidRPr="006768F4">
        <w:rPr>
          <w:rFonts w:ascii="Arial Narrow" w:hAnsi="Arial Narrow" w:cs="Tahoma"/>
          <w:b/>
          <w:sz w:val="18"/>
          <w:szCs w:val="18"/>
        </w:rPr>
        <w:t>del añ</w:t>
      </w:r>
      <w:r w:rsidR="00D24B34" w:rsidRPr="006768F4">
        <w:rPr>
          <w:rFonts w:ascii="Arial Narrow" w:hAnsi="Arial Narrow" w:cs="Tahoma"/>
          <w:b/>
          <w:sz w:val="18"/>
          <w:szCs w:val="18"/>
        </w:rPr>
        <w:t xml:space="preserve">o </w:t>
      </w:r>
      <w:r w:rsidR="00FD54A3">
        <w:rPr>
          <w:rFonts w:ascii="Arial Narrow" w:hAnsi="Arial Narrow" w:cs="Tahoma"/>
          <w:b/>
          <w:sz w:val="18"/>
          <w:szCs w:val="18"/>
        </w:rPr>
        <w:t>2023</w:t>
      </w:r>
      <w:r w:rsidR="008F751D" w:rsidRPr="006768F4">
        <w:rPr>
          <w:rFonts w:ascii="Arial Narrow" w:hAnsi="Arial Narrow" w:cs="Tahoma"/>
          <w:sz w:val="18"/>
          <w:szCs w:val="18"/>
        </w:rPr>
        <w:t>, la cual se sometió al siguiente:</w:t>
      </w:r>
    </w:p>
    <w:p w:rsidR="008F751D" w:rsidRPr="006768F4" w:rsidRDefault="008F751D" w:rsidP="00BD6555">
      <w:pPr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ORDEN DEL DÍA</w:t>
      </w:r>
    </w:p>
    <w:p w:rsidR="00516EBF" w:rsidRPr="006768F4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Lista de Asistencia y verificación del Quórum.</w:t>
      </w:r>
    </w:p>
    <w:p w:rsidR="00135AA0" w:rsidRPr="006768F4" w:rsidRDefault="003C5992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Presentación de Resoluciones de Recursos de Transparencia y Revisi</w:t>
      </w:r>
      <w:r w:rsidR="00E47C29">
        <w:rPr>
          <w:rFonts w:ascii="Arial Narrow" w:hAnsi="Arial Narrow" w:cs="Tahoma"/>
          <w:sz w:val="18"/>
          <w:szCs w:val="18"/>
        </w:rPr>
        <w:t>ón notificados recientemente por el Instituto de Transparencia de Jalisco, ITEI.</w:t>
      </w:r>
    </w:p>
    <w:p w:rsidR="00516EBF" w:rsidRPr="006768F4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Asuntos Generales.</w:t>
      </w:r>
    </w:p>
    <w:p w:rsidR="00C40FEC" w:rsidRPr="006768F4" w:rsidRDefault="00516EBF" w:rsidP="00EB7144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Clausura de Sesión.</w:t>
      </w:r>
    </w:p>
    <w:p w:rsidR="000359A3" w:rsidRPr="006768F4" w:rsidRDefault="007E18C7" w:rsidP="00FA0B38">
      <w:pPr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DESAHOGO DEL ORDEN DEL DIA</w:t>
      </w:r>
    </w:p>
    <w:p w:rsidR="004638DF" w:rsidRPr="006768F4" w:rsidRDefault="004638DF" w:rsidP="004638DF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LISTA DE ASISTENCIA.</w:t>
      </w:r>
    </w:p>
    <w:p w:rsidR="00655855" w:rsidRPr="006768F4" w:rsidRDefault="0083090B" w:rsidP="004638DF">
      <w:pPr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 </w:t>
      </w:r>
      <w:r w:rsidR="007E18C7" w:rsidRPr="006768F4">
        <w:rPr>
          <w:rFonts w:ascii="Arial Narrow" w:hAnsi="Arial Narrow" w:cs="Tahoma"/>
          <w:sz w:val="18"/>
          <w:szCs w:val="18"/>
        </w:rPr>
        <w:t xml:space="preserve">En el desahogo de este punto, </w:t>
      </w:r>
      <w:r w:rsidR="001E1A53" w:rsidRPr="006768F4">
        <w:rPr>
          <w:rFonts w:ascii="Arial Narrow" w:hAnsi="Arial Narrow" w:cs="Tahoma"/>
          <w:sz w:val="18"/>
          <w:szCs w:val="18"/>
        </w:rPr>
        <w:t xml:space="preserve">la Lic. Adilene de Jesús Tacuba Pillado nombra </w:t>
      </w:r>
      <w:r w:rsidR="007E18C7" w:rsidRPr="006768F4">
        <w:rPr>
          <w:rFonts w:ascii="Arial Narrow" w:hAnsi="Arial Narrow" w:cs="Tahoma"/>
          <w:sz w:val="18"/>
          <w:szCs w:val="18"/>
        </w:rPr>
        <w:t xml:space="preserve">lista de asistencia estando presente, el </w:t>
      </w:r>
      <w:r w:rsidR="00D14414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5A0E36" w:rsidRPr="006768F4">
        <w:rPr>
          <w:rFonts w:ascii="Arial Narrow" w:hAnsi="Arial Narrow" w:cs="Tahoma"/>
          <w:b/>
          <w:sz w:val="18"/>
          <w:szCs w:val="18"/>
        </w:rPr>
        <w:t xml:space="preserve">, </w:t>
      </w:r>
      <w:r w:rsidR="00051D5D" w:rsidRPr="006768F4">
        <w:rPr>
          <w:rFonts w:ascii="Arial Narrow" w:hAnsi="Arial Narrow" w:cs="Tahoma"/>
          <w:b/>
          <w:sz w:val="18"/>
          <w:szCs w:val="18"/>
        </w:rPr>
        <w:t>Presidente Municipal, el L.A.F. Alberto Hernández de la Cruz</w:t>
      </w:r>
      <w:r w:rsidR="007E18C7" w:rsidRPr="006768F4">
        <w:rPr>
          <w:rFonts w:ascii="Arial Narrow" w:hAnsi="Arial Narrow" w:cs="Tahoma"/>
          <w:b/>
          <w:sz w:val="18"/>
          <w:szCs w:val="18"/>
        </w:rPr>
        <w:t xml:space="preserve">, </w:t>
      </w:r>
      <w:r w:rsidR="00051D5D" w:rsidRPr="006768F4">
        <w:rPr>
          <w:rFonts w:ascii="Arial Narrow" w:hAnsi="Arial Narrow" w:cs="Tahoma"/>
          <w:b/>
          <w:sz w:val="18"/>
          <w:szCs w:val="18"/>
        </w:rPr>
        <w:t>Contralor</w:t>
      </w:r>
      <w:r w:rsidR="00D12367" w:rsidRPr="006768F4">
        <w:rPr>
          <w:rFonts w:ascii="Arial Narrow" w:hAnsi="Arial Narrow" w:cs="Tahoma"/>
          <w:b/>
          <w:sz w:val="18"/>
          <w:szCs w:val="18"/>
        </w:rPr>
        <w:t xml:space="preserve"> Municipal y la Lic. Adilene de Jesús Tacuba Pillado, Titular de la Unidad de Transparencia,</w:t>
      </w:r>
      <w:r w:rsidR="00D12367" w:rsidRPr="006768F4">
        <w:rPr>
          <w:rFonts w:ascii="Arial Narrow" w:hAnsi="Arial Narrow" w:cs="Tahoma"/>
          <w:sz w:val="18"/>
          <w:szCs w:val="18"/>
        </w:rPr>
        <w:t xml:space="preserve"> verifi</w:t>
      </w:r>
      <w:r w:rsidR="00B23F2B" w:rsidRPr="006768F4">
        <w:rPr>
          <w:rFonts w:ascii="Arial Narrow" w:hAnsi="Arial Narrow" w:cs="Tahoma"/>
          <w:sz w:val="18"/>
          <w:szCs w:val="18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C40FEC" w:rsidRPr="006768F4" w:rsidRDefault="001E1A53" w:rsidP="00655855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El presidente del Comité de Transparencia, </w:t>
      </w:r>
      <w:r w:rsidR="00C40FEC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C40FEC" w:rsidRPr="006768F4">
        <w:rPr>
          <w:rFonts w:ascii="Arial Narrow" w:hAnsi="Arial Narrow" w:cs="Tahoma"/>
          <w:sz w:val="18"/>
          <w:szCs w:val="18"/>
        </w:rPr>
        <w:t>,</w:t>
      </w:r>
      <w:r w:rsidRPr="006768F4">
        <w:rPr>
          <w:rFonts w:ascii="Arial Narrow" w:hAnsi="Arial Narrow" w:cs="Tahoma"/>
          <w:sz w:val="18"/>
          <w:szCs w:val="18"/>
        </w:rPr>
        <w:t xml:space="preserve"> declara la e</w:t>
      </w:r>
      <w:r w:rsidR="0006578E" w:rsidRPr="006768F4">
        <w:rPr>
          <w:rFonts w:ascii="Arial Narrow" w:hAnsi="Arial Narrow" w:cs="Tahoma"/>
          <w:sz w:val="18"/>
          <w:szCs w:val="18"/>
        </w:rPr>
        <w:t>xistencia del Quórum Legal</w:t>
      </w:r>
      <w:r w:rsidR="00C40FEC" w:rsidRPr="006768F4">
        <w:rPr>
          <w:rFonts w:ascii="Arial Narrow" w:hAnsi="Arial Narrow" w:cs="Tahoma"/>
          <w:sz w:val="18"/>
          <w:szCs w:val="18"/>
        </w:rPr>
        <w:t xml:space="preserve"> para sesionar y tomar acuerdos.</w:t>
      </w:r>
    </w:p>
    <w:p w:rsidR="004638DF" w:rsidRPr="006768F4" w:rsidRDefault="00893D38" w:rsidP="00F93DCA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PRESENTACIÓN DE RESOLUCIONES DE RECURSOS DE TRANSPARENCIA Y REVISIÓN NOTIFIADOS RECIENTEMENTE POR EL INSTITUTO DE TRANSPARENCIA AL AYUNTAMIENTO.</w:t>
      </w:r>
    </w:p>
    <w:p w:rsidR="00D3416F" w:rsidRDefault="0083090B" w:rsidP="007B0A74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 </w:t>
      </w:r>
      <w:r w:rsidR="00C56EA0" w:rsidRPr="006768F4">
        <w:rPr>
          <w:rFonts w:ascii="Arial Narrow" w:hAnsi="Arial Narrow" w:cs="Tahoma"/>
          <w:sz w:val="18"/>
          <w:szCs w:val="18"/>
        </w:rPr>
        <w:t>L</w:t>
      </w:r>
      <w:r w:rsidR="003443B4" w:rsidRPr="006768F4">
        <w:rPr>
          <w:rFonts w:ascii="Arial Narrow" w:hAnsi="Arial Narrow" w:cs="Tahoma"/>
          <w:sz w:val="18"/>
          <w:szCs w:val="18"/>
        </w:rPr>
        <w:t>a</w:t>
      </w:r>
      <w:r w:rsidR="00B23F2B" w:rsidRPr="006768F4">
        <w:rPr>
          <w:rFonts w:ascii="Arial Narrow" w:hAnsi="Arial Narrow" w:cs="Tahoma"/>
          <w:sz w:val="18"/>
          <w:szCs w:val="18"/>
        </w:rPr>
        <w:t xml:space="preserve"> Lic. Adilene de Jesús Tacuba Pillado, en su carácter d</w:t>
      </w:r>
      <w:r w:rsidR="003443B4" w:rsidRPr="006768F4">
        <w:rPr>
          <w:rFonts w:ascii="Arial Narrow" w:hAnsi="Arial Narrow" w:cs="Tahoma"/>
          <w:sz w:val="18"/>
          <w:szCs w:val="18"/>
        </w:rPr>
        <w:t>e Secretario Técnico del comité,</w:t>
      </w:r>
      <w:r w:rsidR="0065008F">
        <w:rPr>
          <w:rFonts w:ascii="Arial Narrow" w:hAnsi="Arial Narrow" w:cs="Tahoma"/>
          <w:sz w:val="18"/>
          <w:szCs w:val="18"/>
        </w:rPr>
        <w:t xml:space="preserve"> informa a los presentes, las </w:t>
      </w:r>
      <w:r w:rsidR="00793FD6">
        <w:rPr>
          <w:rFonts w:ascii="Arial Narrow" w:hAnsi="Arial Narrow" w:cs="Tahoma"/>
          <w:sz w:val="18"/>
          <w:szCs w:val="18"/>
        </w:rPr>
        <w:t>recientes notificaciones de Resoluciones de Recursos de Revisión y Transparencia, emitidos por el Instituto de Transparencia del estado de J</w:t>
      </w:r>
      <w:r w:rsidR="00110D9B">
        <w:rPr>
          <w:rFonts w:ascii="Arial Narrow" w:hAnsi="Arial Narrow" w:cs="Tahoma"/>
          <w:sz w:val="18"/>
          <w:szCs w:val="18"/>
        </w:rPr>
        <w:t>alisco:</w:t>
      </w:r>
    </w:p>
    <w:p w:rsidR="00571EA5" w:rsidRDefault="00571EA5" w:rsidP="007B0A74">
      <w:pPr>
        <w:jc w:val="both"/>
        <w:rPr>
          <w:rFonts w:ascii="Arial Narrow" w:hAnsi="Arial Narrow" w:cs="Tahoma"/>
          <w:sz w:val="18"/>
          <w:szCs w:val="18"/>
        </w:rPr>
      </w:pPr>
    </w:p>
    <w:tbl>
      <w:tblPr>
        <w:tblStyle w:val="Tabladecuadrcula2-nfasis3"/>
        <w:tblW w:w="8840" w:type="dxa"/>
        <w:tblInd w:w="169" w:type="dxa"/>
        <w:tblLook w:val="04A0" w:firstRow="1" w:lastRow="0" w:firstColumn="1" w:lastColumn="0" w:noHBand="0" w:noVBand="1"/>
      </w:tblPr>
      <w:tblGrid>
        <w:gridCol w:w="1450"/>
        <w:gridCol w:w="1477"/>
        <w:gridCol w:w="1922"/>
        <w:gridCol w:w="2069"/>
        <w:gridCol w:w="1922"/>
      </w:tblGrid>
      <w:tr w:rsidR="00FA439B" w:rsidTr="00B40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841A83" w:rsidRPr="005E5C1A" w:rsidRDefault="00841A83" w:rsidP="00110D9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>TRÁMITE</w:t>
            </w:r>
          </w:p>
        </w:tc>
        <w:tc>
          <w:tcPr>
            <w:tcW w:w="1477" w:type="dxa"/>
          </w:tcPr>
          <w:p w:rsidR="00841A83" w:rsidRPr="005E5C1A" w:rsidRDefault="00841A8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>FOLIO</w:t>
            </w:r>
          </w:p>
        </w:tc>
        <w:tc>
          <w:tcPr>
            <w:tcW w:w="1922" w:type="dxa"/>
          </w:tcPr>
          <w:p w:rsidR="00841A83" w:rsidRPr="005E5C1A" w:rsidRDefault="00841A8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 xml:space="preserve">FECHA DE </w:t>
            </w:r>
            <w:r w:rsidR="00AC22F8">
              <w:rPr>
                <w:rFonts w:ascii="Arial Narrow" w:hAnsi="Arial Narrow" w:cs="Tahoma"/>
                <w:sz w:val="18"/>
                <w:szCs w:val="18"/>
              </w:rPr>
              <w:t>PRESENTACIÓN</w:t>
            </w:r>
          </w:p>
        </w:tc>
        <w:tc>
          <w:tcPr>
            <w:tcW w:w="2069" w:type="dxa"/>
          </w:tcPr>
          <w:p w:rsidR="00841A83" w:rsidRPr="005E5C1A" w:rsidRDefault="00841A8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>FECHA DE RESOLUCIÓN</w:t>
            </w:r>
          </w:p>
        </w:tc>
        <w:tc>
          <w:tcPr>
            <w:tcW w:w="1922" w:type="dxa"/>
          </w:tcPr>
          <w:p w:rsidR="00841A83" w:rsidRPr="005E5C1A" w:rsidRDefault="00841A8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>SENTIDO DE RESOLUCIÓN</w:t>
            </w:r>
          </w:p>
        </w:tc>
      </w:tr>
      <w:tr w:rsidR="00FA439B" w:rsidTr="00B4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vMerge w:val="restart"/>
          </w:tcPr>
          <w:p w:rsidR="00841A83" w:rsidRDefault="00841A83" w:rsidP="00B400F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Recursos de Transparencia</w:t>
            </w:r>
          </w:p>
        </w:tc>
        <w:tc>
          <w:tcPr>
            <w:tcW w:w="1477" w:type="dxa"/>
          </w:tcPr>
          <w:p w:rsidR="00841A83" w:rsidRDefault="00AC22F8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R.T. </w:t>
            </w:r>
            <w:r w:rsidR="002C2115">
              <w:rPr>
                <w:rFonts w:ascii="Arial Narrow" w:hAnsi="Arial Narrow" w:cs="Tahoma"/>
                <w:sz w:val="18"/>
                <w:szCs w:val="18"/>
              </w:rPr>
              <w:t>0</w:t>
            </w:r>
            <w:r w:rsidR="007842FE">
              <w:rPr>
                <w:rFonts w:ascii="Arial Narrow" w:hAnsi="Arial Narrow" w:cs="Tahoma"/>
                <w:sz w:val="18"/>
                <w:szCs w:val="18"/>
              </w:rPr>
              <w:t>460</w:t>
            </w:r>
            <w:r>
              <w:rPr>
                <w:rFonts w:ascii="Arial Narrow" w:hAnsi="Arial Narrow" w:cs="Tahoma"/>
                <w:sz w:val="18"/>
                <w:szCs w:val="18"/>
              </w:rPr>
              <w:t>/</w:t>
            </w:r>
            <w:r w:rsidR="004529F9">
              <w:rPr>
                <w:rFonts w:ascii="Arial Narrow" w:hAnsi="Arial Narrow" w:cs="Tahoma"/>
                <w:sz w:val="18"/>
                <w:szCs w:val="18"/>
              </w:rPr>
              <w:t>2022</w:t>
            </w:r>
          </w:p>
        </w:tc>
        <w:tc>
          <w:tcPr>
            <w:tcW w:w="1922" w:type="dxa"/>
          </w:tcPr>
          <w:p w:rsidR="00841A83" w:rsidRDefault="003D1468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31 de agosto 2022</w:t>
            </w:r>
          </w:p>
        </w:tc>
        <w:tc>
          <w:tcPr>
            <w:tcW w:w="2069" w:type="dxa"/>
          </w:tcPr>
          <w:p w:rsidR="00841A83" w:rsidRDefault="007842FE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22 de marzo 2023</w:t>
            </w:r>
          </w:p>
        </w:tc>
        <w:tc>
          <w:tcPr>
            <w:tcW w:w="1922" w:type="dxa"/>
          </w:tcPr>
          <w:p w:rsidR="00841A83" w:rsidRDefault="00A7374A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Cumplido</w:t>
            </w:r>
          </w:p>
        </w:tc>
      </w:tr>
      <w:tr w:rsidR="00FA439B" w:rsidTr="00B400F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vMerge/>
          </w:tcPr>
          <w:p w:rsidR="003D1468" w:rsidRDefault="003D1468" w:rsidP="00B400F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477" w:type="dxa"/>
          </w:tcPr>
          <w:p w:rsidR="003D1468" w:rsidRDefault="003D1468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R.T. </w:t>
            </w:r>
            <w:r w:rsidR="002C2115">
              <w:rPr>
                <w:rFonts w:ascii="Arial Narrow" w:hAnsi="Arial Narrow" w:cs="Tahoma"/>
                <w:sz w:val="18"/>
                <w:szCs w:val="18"/>
              </w:rPr>
              <w:t>0</w:t>
            </w:r>
            <w:r w:rsidR="007842FE">
              <w:rPr>
                <w:rFonts w:ascii="Arial Narrow" w:hAnsi="Arial Narrow" w:cs="Tahoma"/>
                <w:sz w:val="18"/>
                <w:szCs w:val="18"/>
              </w:rPr>
              <w:t>513</w:t>
            </w:r>
            <w:r>
              <w:rPr>
                <w:rFonts w:ascii="Arial Narrow" w:hAnsi="Arial Narrow" w:cs="Tahoma"/>
                <w:sz w:val="18"/>
                <w:szCs w:val="18"/>
              </w:rPr>
              <w:t>/2022</w:t>
            </w:r>
          </w:p>
        </w:tc>
        <w:tc>
          <w:tcPr>
            <w:tcW w:w="1922" w:type="dxa"/>
          </w:tcPr>
          <w:p w:rsidR="003D1468" w:rsidRDefault="003D1468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31 de agosto 2022</w:t>
            </w:r>
          </w:p>
        </w:tc>
        <w:tc>
          <w:tcPr>
            <w:tcW w:w="2069" w:type="dxa"/>
          </w:tcPr>
          <w:p w:rsidR="003D1468" w:rsidRDefault="007842FE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06 de enero 2023</w:t>
            </w:r>
          </w:p>
        </w:tc>
        <w:tc>
          <w:tcPr>
            <w:tcW w:w="1922" w:type="dxa"/>
          </w:tcPr>
          <w:p w:rsidR="003D1468" w:rsidRDefault="00A7374A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Cumplido</w:t>
            </w:r>
          </w:p>
        </w:tc>
      </w:tr>
    </w:tbl>
    <w:p w:rsidR="00110D9B" w:rsidRDefault="007C1BFB" w:rsidP="007C1BFB">
      <w:pPr>
        <w:tabs>
          <w:tab w:val="left" w:pos="937"/>
        </w:tabs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</w:p>
    <w:p w:rsidR="007C1BFB" w:rsidRDefault="00F7609C" w:rsidP="007C1BFB">
      <w:pPr>
        <w:tabs>
          <w:tab w:val="left" w:pos="937"/>
        </w:tabs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  </w:t>
      </w:r>
      <w:r w:rsidR="00010DA3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 xml:space="preserve"> </w:t>
      </w:r>
      <w:r w:rsidR="007C1BFB">
        <w:rPr>
          <w:rFonts w:ascii="Arial Narrow" w:hAnsi="Arial Narrow" w:cs="Tahoma"/>
          <w:sz w:val="18"/>
          <w:szCs w:val="18"/>
        </w:rPr>
        <w:t>Recibido y pendiente de resolución el R.R. 5637, dirigido al Sistema DIF de Cabo Corrientes, Jalisco.</w:t>
      </w:r>
    </w:p>
    <w:p w:rsidR="00571EA5" w:rsidRDefault="00571EA5" w:rsidP="007B0A74">
      <w:pPr>
        <w:jc w:val="both"/>
        <w:rPr>
          <w:rFonts w:ascii="Arial Narrow" w:hAnsi="Arial Narrow" w:cs="Tahoma"/>
          <w:sz w:val="18"/>
          <w:szCs w:val="18"/>
        </w:rPr>
      </w:pPr>
    </w:p>
    <w:p w:rsidR="00571EA5" w:rsidRDefault="007C4AEB" w:rsidP="007B0A74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D1F193C" wp14:editId="5D180C8E">
            <wp:simplePos x="0" y="0"/>
            <wp:positionH relativeFrom="page">
              <wp:align>left</wp:align>
            </wp:positionH>
            <wp:positionV relativeFrom="paragraph">
              <wp:posOffset>-710618</wp:posOffset>
            </wp:positionV>
            <wp:extent cx="7929831" cy="10041775"/>
            <wp:effectExtent l="0" t="0" r="0" b="0"/>
            <wp:wrapNone/>
            <wp:docPr id="3" name="Imagen 3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7F" w:rsidRDefault="00367E7F" w:rsidP="007B0A74">
      <w:pPr>
        <w:jc w:val="both"/>
        <w:rPr>
          <w:rFonts w:ascii="Arial Narrow" w:hAnsi="Arial Narrow" w:cs="Tahoma"/>
          <w:sz w:val="18"/>
          <w:szCs w:val="18"/>
        </w:rPr>
      </w:pPr>
    </w:p>
    <w:p w:rsidR="00367E7F" w:rsidRDefault="00367E7F" w:rsidP="007B0A74">
      <w:pPr>
        <w:jc w:val="both"/>
        <w:rPr>
          <w:rFonts w:ascii="Arial Narrow" w:hAnsi="Arial Narrow" w:cs="Tahoma"/>
          <w:sz w:val="18"/>
          <w:szCs w:val="18"/>
        </w:rPr>
      </w:pPr>
    </w:p>
    <w:p w:rsidR="00CB14F2" w:rsidRDefault="00CB14F2" w:rsidP="007C4AEB">
      <w:pPr>
        <w:jc w:val="both"/>
        <w:rPr>
          <w:rFonts w:ascii="Arial Narrow" w:hAnsi="Arial Narrow" w:cs="Tahoma"/>
          <w:b/>
          <w:sz w:val="18"/>
          <w:szCs w:val="18"/>
        </w:rPr>
      </w:pPr>
    </w:p>
    <w:p w:rsidR="0072495F" w:rsidRPr="006768F4" w:rsidRDefault="00054049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III</w:t>
      </w:r>
      <w:r w:rsidR="00016392" w:rsidRPr="006768F4">
        <w:rPr>
          <w:rFonts w:ascii="Arial Narrow" w:hAnsi="Arial Narrow" w:cs="Tahoma"/>
          <w:b/>
          <w:sz w:val="18"/>
          <w:szCs w:val="18"/>
        </w:rPr>
        <w:t xml:space="preserve">    </w:t>
      </w:r>
      <w:r w:rsidR="008463AB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4638DF" w:rsidRPr="006768F4">
        <w:rPr>
          <w:rFonts w:ascii="Arial Narrow" w:hAnsi="Arial Narrow" w:cs="Tahoma"/>
          <w:b/>
          <w:sz w:val="18"/>
          <w:szCs w:val="18"/>
        </w:rPr>
        <w:t>ASUNTOS GENERALES.</w:t>
      </w:r>
    </w:p>
    <w:p w:rsidR="00942582" w:rsidRDefault="00F93DCA" w:rsidP="005A0D3E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En uso de la voz del presidente del Comité de Transparencia, preguntó a los presentes si existía algún tema adicional a tratar en la presente sesión, por lo que</w:t>
      </w:r>
      <w:r w:rsidR="00100B27">
        <w:rPr>
          <w:rFonts w:ascii="Arial Narrow" w:hAnsi="Arial Narrow" w:cs="Tahoma"/>
          <w:sz w:val="18"/>
          <w:szCs w:val="18"/>
        </w:rPr>
        <w:t xml:space="preserve"> </w:t>
      </w:r>
      <w:r w:rsidR="00E94DCB">
        <w:rPr>
          <w:rFonts w:ascii="Arial Narrow" w:hAnsi="Arial Narrow" w:cs="Tahoma"/>
          <w:sz w:val="18"/>
          <w:szCs w:val="18"/>
        </w:rPr>
        <w:t xml:space="preserve">se </w:t>
      </w:r>
      <w:r w:rsidR="00942582">
        <w:rPr>
          <w:rFonts w:ascii="Arial Narrow" w:hAnsi="Arial Narrow" w:cs="Tahoma"/>
          <w:sz w:val="18"/>
          <w:szCs w:val="18"/>
        </w:rPr>
        <w:t xml:space="preserve">indicó a </w:t>
      </w:r>
      <w:r w:rsidR="00942582">
        <w:rPr>
          <w:rFonts w:ascii="Arial Narrow" w:hAnsi="Arial Narrow" w:cs="Tahoma"/>
          <w:sz w:val="18"/>
          <w:szCs w:val="18"/>
        </w:rPr>
        <w:t xml:space="preserve">el </w:t>
      </w:r>
      <w:r w:rsidR="00942582" w:rsidRPr="00292E61">
        <w:rPr>
          <w:rFonts w:ascii="Arial Narrow" w:hAnsi="Arial Narrow" w:cs="Tahoma"/>
          <w:b/>
          <w:sz w:val="18"/>
          <w:szCs w:val="18"/>
        </w:rPr>
        <w:t>C. Omar Neyl Moncayo García, Director de Informática</w:t>
      </w:r>
      <w:r w:rsidR="00942582">
        <w:rPr>
          <w:rFonts w:ascii="Arial Narrow" w:hAnsi="Arial Narrow" w:cs="Tahoma"/>
          <w:b/>
          <w:sz w:val="18"/>
          <w:szCs w:val="18"/>
        </w:rPr>
        <w:t>,</w:t>
      </w:r>
      <w:r w:rsidR="00E94DCB">
        <w:rPr>
          <w:rFonts w:ascii="Arial Narrow" w:hAnsi="Arial Narrow" w:cs="Tahoma"/>
          <w:sz w:val="18"/>
          <w:szCs w:val="18"/>
        </w:rPr>
        <w:t xml:space="preserve"> </w:t>
      </w:r>
      <w:r w:rsidR="00100B27">
        <w:rPr>
          <w:rFonts w:ascii="Arial Narrow" w:hAnsi="Arial Narrow" w:cs="Tahoma"/>
          <w:sz w:val="18"/>
          <w:szCs w:val="18"/>
        </w:rPr>
        <w:t xml:space="preserve">la orden de </w:t>
      </w:r>
      <w:r w:rsidR="00942582">
        <w:rPr>
          <w:rFonts w:ascii="Arial Narrow" w:hAnsi="Arial Narrow" w:cs="Tahoma"/>
          <w:sz w:val="18"/>
          <w:szCs w:val="18"/>
        </w:rPr>
        <w:t>h</w:t>
      </w:r>
      <w:r w:rsidR="00100B27">
        <w:rPr>
          <w:rFonts w:ascii="Arial Narrow" w:hAnsi="Arial Narrow" w:cs="Tahoma"/>
          <w:sz w:val="18"/>
          <w:szCs w:val="18"/>
        </w:rPr>
        <w:t xml:space="preserve">abilitar y </w:t>
      </w:r>
      <w:r w:rsidR="00942582">
        <w:rPr>
          <w:rFonts w:ascii="Arial Narrow" w:hAnsi="Arial Narrow" w:cs="Tahoma"/>
          <w:sz w:val="18"/>
          <w:szCs w:val="18"/>
        </w:rPr>
        <w:t xml:space="preserve">dar de baja la página de transparencia </w:t>
      </w:r>
      <w:hyperlink r:id="rId9" w:history="1">
        <w:r w:rsidR="00942582" w:rsidRPr="00C074CE">
          <w:rPr>
            <w:rStyle w:val="Hipervnculo"/>
            <w:rFonts w:ascii="Arial Narrow" w:hAnsi="Arial Narrow" w:cs="Tahoma"/>
            <w:sz w:val="18"/>
            <w:szCs w:val="18"/>
          </w:rPr>
          <w:t>http://transparenciacc.cabocorrientes.gob.mx/</w:t>
        </w:r>
      </w:hyperlink>
      <w:r w:rsidR="00942582">
        <w:rPr>
          <w:rFonts w:ascii="Arial Narrow" w:hAnsi="Arial Narrow" w:cs="Tahoma"/>
          <w:sz w:val="18"/>
          <w:szCs w:val="18"/>
        </w:rPr>
        <w:t xml:space="preserve">, para su sustitución a partir del día siguiente posterior a esta sesión, por el nuevo portal de transparencia </w:t>
      </w:r>
      <w:hyperlink r:id="rId10" w:history="1">
        <w:r w:rsidR="00942582" w:rsidRPr="00C074CE">
          <w:rPr>
            <w:rStyle w:val="Hipervnculo"/>
            <w:rFonts w:ascii="Arial Narrow" w:hAnsi="Arial Narrow" w:cs="Tahoma"/>
            <w:sz w:val="18"/>
            <w:szCs w:val="18"/>
          </w:rPr>
          <w:t>http://transparencia.cabocorrientes.gob.mx/</w:t>
        </w:r>
      </w:hyperlink>
      <w:r w:rsidR="00942582">
        <w:rPr>
          <w:rFonts w:ascii="Arial Narrow" w:hAnsi="Arial Narrow" w:cs="Tahoma"/>
          <w:sz w:val="18"/>
          <w:szCs w:val="18"/>
        </w:rPr>
        <w:t>, así como solventar la información u observaciones que se vayan detectando en los próximos días de su consulta, una vez notificada a las áreas del Ayuntamiento y la ciudadanía en general.</w:t>
      </w:r>
    </w:p>
    <w:p w:rsidR="00AE3017" w:rsidRDefault="00942582" w:rsidP="005A0D3E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Se ordena notificarse de igual manera al Instituto de Transparencia y actualizar la información en las secciones correspondientes de la página de Transparencia.</w:t>
      </w:r>
    </w:p>
    <w:p w:rsidR="00D337A1" w:rsidRDefault="00D337A1" w:rsidP="005A0D3E">
      <w:pPr>
        <w:jc w:val="both"/>
        <w:rPr>
          <w:rFonts w:ascii="Arial Narrow" w:hAnsi="Arial Narrow" w:cs="Tahoma"/>
          <w:sz w:val="18"/>
          <w:szCs w:val="18"/>
        </w:rPr>
      </w:pPr>
    </w:p>
    <w:p w:rsidR="00942582" w:rsidRPr="00D337A1" w:rsidRDefault="00AE3017" w:rsidP="005A0D3E">
      <w:pPr>
        <w:jc w:val="both"/>
        <w:rPr>
          <w:rFonts w:ascii="Arial Narrow" w:hAnsi="Arial Narrow" w:cs="Tahoma"/>
          <w:b/>
          <w:sz w:val="18"/>
          <w:szCs w:val="18"/>
        </w:rPr>
      </w:pPr>
      <w:r w:rsidRPr="007F58FD">
        <w:rPr>
          <w:rFonts w:ascii="Arial Narrow" w:hAnsi="Arial Narrow" w:cs="Tahoma"/>
          <w:b/>
          <w:sz w:val="18"/>
          <w:szCs w:val="18"/>
        </w:rPr>
        <w:t xml:space="preserve">      IV      CLAUSURA DE SESIÓN</w:t>
      </w:r>
    </w:p>
    <w:p w:rsidR="001A4EE3" w:rsidRPr="006768F4" w:rsidRDefault="00022D6A" w:rsidP="005A0D3E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Una vez desahogado el orden </w:t>
      </w:r>
      <w:r w:rsidR="001A4EE3" w:rsidRPr="006768F4">
        <w:rPr>
          <w:rFonts w:ascii="Arial Narrow" w:hAnsi="Arial Narrow" w:cs="Tahoma"/>
          <w:sz w:val="18"/>
          <w:szCs w:val="18"/>
        </w:rPr>
        <w:t xml:space="preserve">del día en todos sus puntos, se </w:t>
      </w:r>
      <w:r w:rsidRPr="006768F4">
        <w:rPr>
          <w:rFonts w:ascii="Arial Narrow" w:hAnsi="Arial Narrow" w:cs="Tahoma"/>
          <w:sz w:val="18"/>
          <w:szCs w:val="18"/>
        </w:rPr>
        <w:t>declara clausurada l</w:t>
      </w:r>
      <w:r w:rsidR="000C3C92" w:rsidRPr="006768F4">
        <w:rPr>
          <w:rFonts w:ascii="Arial Narrow" w:hAnsi="Arial Narrow" w:cs="Tahoma"/>
          <w:sz w:val="18"/>
          <w:szCs w:val="18"/>
        </w:rPr>
        <w:t xml:space="preserve">a presente sesión, siendo las </w:t>
      </w:r>
      <w:r w:rsidR="00EF02D5">
        <w:rPr>
          <w:rFonts w:ascii="Arial Narrow" w:hAnsi="Arial Narrow" w:cs="Tahoma"/>
          <w:b/>
          <w:sz w:val="18"/>
          <w:szCs w:val="18"/>
        </w:rPr>
        <w:t>15</w:t>
      </w:r>
      <w:r w:rsidR="00DA1F04" w:rsidRPr="006768F4">
        <w:rPr>
          <w:rFonts w:ascii="Arial Narrow" w:hAnsi="Arial Narrow" w:cs="Tahoma"/>
          <w:b/>
          <w:sz w:val="18"/>
          <w:szCs w:val="18"/>
        </w:rPr>
        <w:t>:</w:t>
      </w:r>
      <w:r w:rsidR="00EF02D5">
        <w:rPr>
          <w:rFonts w:ascii="Arial Narrow" w:hAnsi="Arial Narrow" w:cs="Tahoma"/>
          <w:b/>
          <w:sz w:val="18"/>
          <w:szCs w:val="18"/>
        </w:rPr>
        <w:t>05</w:t>
      </w:r>
      <w:r w:rsidR="00F93DCA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EF02D5">
        <w:rPr>
          <w:rFonts w:ascii="Arial Narrow" w:hAnsi="Arial Narrow" w:cs="Tahoma"/>
          <w:b/>
          <w:sz w:val="18"/>
          <w:szCs w:val="18"/>
        </w:rPr>
        <w:t>p</w:t>
      </w:r>
      <w:r w:rsidR="00F93DCA" w:rsidRPr="006768F4">
        <w:rPr>
          <w:rFonts w:ascii="Arial Narrow" w:hAnsi="Arial Narrow" w:cs="Tahoma"/>
          <w:b/>
          <w:sz w:val="18"/>
          <w:szCs w:val="18"/>
        </w:rPr>
        <w:t>.m.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="007C5CD4">
        <w:rPr>
          <w:rFonts w:ascii="Arial Narrow" w:hAnsi="Arial Narrow" w:cs="Tahoma"/>
          <w:sz w:val="18"/>
          <w:szCs w:val="18"/>
        </w:rPr>
        <w:t>quince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Pr="006768F4">
        <w:rPr>
          <w:rFonts w:ascii="Arial Narrow" w:hAnsi="Arial Narrow" w:cs="Tahoma"/>
          <w:sz w:val="18"/>
          <w:szCs w:val="18"/>
        </w:rPr>
        <w:t xml:space="preserve">horas con </w:t>
      </w:r>
      <w:r w:rsidR="00415C2E">
        <w:rPr>
          <w:rFonts w:ascii="Arial Narrow" w:hAnsi="Arial Narrow" w:cs="Tahoma"/>
          <w:sz w:val="18"/>
          <w:szCs w:val="18"/>
        </w:rPr>
        <w:t>cinco minutos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="00B369D8" w:rsidRPr="006768F4">
        <w:rPr>
          <w:rFonts w:ascii="Arial Narrow" w:hAnsi="Arial Narrow" w:cs="Tahoma"/>
          <w:sz w:val="18"/>
          <w:szCs w:val="18"/>
        </w:rPr>
        <w:t xml:space="preserve">del día </w:t>
      </w:r>
      <w:r w:rsidR="00415C2E">
        <w:rPr>
          <w:rFonts w:ascii="Arial Narrow" w:hAnsi="Arial Narrow" w:cs="Tahoma"/>
          <w:b/>
          <w:sz w:val="18"/>
          <w:szCs w:val="18"/>
        </w:rPr>
        <w:t>30 treinta de marzo del 2023</w:t>
      </w:r>
      <w:bookmarkStart w:id="0" w:name="_GoBack"/>
      <w:bookmarkEnd w:id="0"/>
      <w:r w:rsidR="005B46F4">
        <w:rPr>
          <w:rFonts w:ascii="Arial Narrow" w:hAnsi="Arial Narrow" w:cs="Tahoma"/>
          <w:b/>
          <w:sz w:val="18"/>
          <w:szCs w:val="18"/>
        </w:rPr>
        <w:t>,</w:t>
      </w:r>
      <w:r w:rsidR="00EF7F38" w:rsidRPr="006768F4">
        <w:rPr>
          <w:rFonts w:ascii="Arial Narrow" w:hAnsi="Arial Narrow" w:cs="Tahoma"/>
          <w:sz w:val="18"/>
          <w:szCs w:val="18"/>
        </w:rPr>
        <w:t xml:space="preserve"> firmando a</w:t>
      </w:r>
      <w:r w:rsidR="005A0D3E" w:rsidRPr="006768F4">
        <w:rPr>
          <w:rFonts w:ascii="Arial Narrow" w:hAnsi="Arial Narrow" w:cs="Tahoma"/>
          <w:sz w:val="18"/>
          <w:szCs w:val="18"/>
        </w:rPr>
        <w:t>l margen los que en ella intervi</w:t>
      </w:r>
      <w:r w:rsidR="001A4EE3" w:rsidRPr="006768F4">
        <w:rPr>
          <w:rFonts w:ascii="Arial Narrow" w:hAnsi="Arial Narrow" w:cs="Tahoma"/>
          <w:sz w:val="18"/>
          <w:szCs w:val="18"/>
        </w:rPr>
        <w:t>nieron y tomándose como legítimos y válidos todos y cada uno de los acuerdos que en ella se establecieron.</w:t>
      </w:r>
    </w:p>
    <w:p w:rsidR="00DC1097" w:rsidRPr="006768F4" w:rsidRDefault="00DC1097" w:rsidP="00835657">
      <w:pPr>
        <w:jc w:val="center"/>
        <w:rPr>
          <w:rFonts w:ascii="Arial Narrow" w:hAnsi="Arial Narrow" w:cs="Tahoma"/>
          <w:sz w:val="18"/>
          <w:szCs w:val="18"/>
        </w:rPr>
      </w:pPr>
    </w:p>
    <w:p w:rsidR="005A0D3E" w:rsidRPr="006768F4" w:rsidRDefault="00BF3D6F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PRESIDENTE MUNICIPAL Y PRESIDENTE DEL COMITÉ DE </w:t>
      </w:r>
      <w:r w:rsidR="00524509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p w:rsidR="001A4EE3" w:rsidRPr="006768F4" w:rsidRDefault="001A4EE3" w:rsidP="00835657">
      <w:pPr>
        <w:jc w:val="center"/>
        <w:rPr>
          <w:rFonts w:ascii="Arial Narrow" w:hAnsi="Arial Narrow" w:cs="Tahoma"/>
          <w:sz w:val="18"/>
          <w:szCs w:val="18"/>
        </w:rPr>
      </w:pPr>
    </w:p>
    <w:p w:rsidR="001A4EE3" w:rsidRPr="006768F4" w:rsidRDefault="001A4EE3" w:rsidP="00835657">
      <w:pPr>
        <w:ind w:left="360"/>
        <w:jc w:val="center"/>
        <w:rPr>
          <w:rFonts w:ascii="Arial Narrow" w:hAnsi="Arial Narrow" w:cs="Tahoma"/>
          <w:sz w:val="18"/>
          <w:szCs w:val="18"/>
        </w:rPr>
      </w:pPr>
    </w:p>
    <w:p w:rsidR="005A0D3E" w:rsidRPr="006768F4" w:rsidRDefault="00A92461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L.A.F. ALBERTO HERNÁNDEZ DE LA CRUZ</w:t>
      </w:r>
    </w:p>
    <w:p w:rsidR="005A0D3E" w:rsidRPr="006768F4" w:rsidRDefault="00A92461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CONTRALOR </w:t>
      </w:r>
      <w:r w:rsidR="005A0D3E" w:rsidRPr="006768F4">
        <w:rPr>
          <w:rFonts w:ascii="Arial Narrow" w:hAnsi="Arial Narrow" w:cs="Tahoma"/>
          <w:b/>
          <w:sz w:val="18"/>
          <w:szCs w:val="18"/>
        </w:rPr>
        <w:t>MUNICIPAL</w:t>
      </w:r>
      <w:r w:rsidR="00524509" w:rsidRPr="006768F4">
        <w:rPr>
          <w:rFonts w:ascii="Arial Narrow" w:hAnsi="Arial Narrow" w:cs="Tahoma"/>
          <w:b/>
          <w:sz w:val="18"/>
          <w:szCs w:val="18"/>
        </w:rPr>
        <w:t xml:space="preserve"> Y VOCAL TITULAR DEL COMITÉ DE TRANSPARENCIA</w:t>
      </w:r>
      <w:r w:rsidR="005A0D3E"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AF76B6" w:rsidRPr="006768F4" w:rsidRDefault="00AF76B6" w:rsidP="00835657">
      <w:pPr>
        <w:pStyle w:val="Sinespaciado"/>
        <w:rPr>
          <w:rFonts w:ascii="Arial Narrow" w:hAnsi="Arial Narrow" w:cs="Tahoma"/>
          <w:b/>
          <w:sz w:val="18"/>
          <w:szCs w:val="18"/>
        </w:rPr>
      </w:pPr>
    </w:p>
    <w:p w:rsidR="00AF76B6" w:rsidRPr="006768F4" w:rsidRDefault="00AF76B6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LIC. ADILENE DEJESÚS TACUBA PILLADO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TITULAR DE LA UNIDAD DE TRANSPARENCIA Y SECRETARIA TÉCNICA DEL COMITÉ DE </w:t>
      </w:r>
      <w:r w:rsidR="00524509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sectPr w:rsidR="005A0D3E" w:rsidRPr="006768F4" w:rsidSect="00F23D38">
      <w:footerReference w:type="default" r:id="rId11"/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A9" w:rsidRDefault="00DE65A9" w:rsidP="00AF76B6">
      <w:pPr>
        <w:spacing w:after="0" w:line="240" w:lineRule="auto"/>
      </w:pPr>
      <w:r>
        <w:separator/>
      </w:r>
    </w:p>
  </w:endnote>
  <w:endnote w:type="continuationSeparator" w:id="0">
    <w:p w:rsidR="00DE65A9" w:rsidRDefault="00DE65A9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2E">
          <w:rPr>
            <w:noProof/>
          </w:rPr>
          <w:t>2</w:t>
        </w:r>
        <w:r>
          <w:fldChar w:fldCharType="end"/>
        </w:r>
        <w:r w:rsidR="00A9653E">
          <w:t>/</w:t>
        </w:r>
        <w:r w:rsidR="00E0438E">
          <w:t>3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A9" w:rsidRDefault="00DE65A9" w:rsidP="00AF76B6">
      <w:pPr>
        <w:spacing w:after="0" w:line="240" w:lineRule="auto"/>
      </w:pPr>
      <w:r>
        <w:separator/>
      </w:r>
    </w:p>
  </w:footnote>
  <w:footnote w:type="continuationSeparator" w:id="0">
    <w:p w:rsidR="00DE65A9" w:rsidRDefault="00DE65A9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D84"/>
    <w:multiLevelType w:val="hybridMultilevel"/>
    <w:tmpl w:val="1180BF4E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773FB"/>
    <w:multiLevelType w:val="hybridMultilevel"/>
    <w:tmpl w:val="753AB81A"/>
    <w:lvl w:ilvl="0" w:tplc="4D68E2DE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464"/>
    <w:multiLevelType w:val="hybridMultilevel"/>
    <w:tmpl w:val="FB28D308"/>
    <w:lvl w:ilvl="0" w:tplc="1FD46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6AB"/>
    <w:multiLevelType w:val="hybridMultilevel"/>
    <w:tmpl w:val="F2822D5C"/>
    <w:lvl w:ilvl="0" w:tplc="BD46AF78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1201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2616"/>
    <w:multiLevelType w:val="hybridMultilevel"/>
    <w:tmpl w:val="86EEEC9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56E6"/>
    <w:multiLevelType w:val="hybridMultilevel"/>
    <w:tmpl w:val="0DDCFDAC"/>
    <w:lvl w:ilvl="0" w:tplc="5742F7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4F85"/>
    <w:multiLevelType w:val="hybridMultilevel"/>
    <w:tmpl w:val="C624CD96"/>
    <w:lvl w:ilvl="0" w:tplc="F1FABDA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4008"/>
    <w:multiLevelType w:val="hybridMultilevel"/>
    <w:tmpl w:val="887688CC"/>
    <w:lvl w:ilvl="0" w:tplc="5658E25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4B38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94DA0"/>
    <w:multiLevelType w:val="hybridMultilevel"/>
    <w:tmpl w:val="68145014"/>
    <w:lvl w:ilvl="0" w:tplc="E346B82E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2516"/>
    <w:multiLevelType w:val="hybridMultilevel"/>
    <w:tmpl w:val="E3AE4870"/>
    <w:lvl w:ilvl="0" w:tplc="EC92285A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2F45"/>
    <w:multiLevelType w:val="hybridMultilevel"/>
    <w:tmpl w:val="7EAC0AF2"/>
    <w:lvl w:ilvl="0" w:tplc="D34A6216">
      <w:start w:val="1"/>
      <w:numFmt w:val="decimalZero"/>
      <w:lvlText w:val="%1-"/>
      <w:lvlJc w:val="left"/>
      <w:pPr>
        <w:ind w:left="115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15282"/>
    <w:multiLevelType w:val="hybridMultilevel"/>
    <w:tmpl w:val="21C03B44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11D2"/>
    <w:multiLevelType w:val="hybridMultilevel"/>
    <w:tmpl w:val="B28E8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455E"/>
    <w:multiLevelType w:val="hybridMultilevel"/>
    <w:tmpl w:val="149C1B46"/>
    <w:lvl w:ilvl="0" w:tplc="AE16282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A204C"/>
    <w:multiLevelType w:val="hybridMultilevel"/>
    <w:tmpl w:val="9CF6359E"/>
    <w:lvl w:ilvl="0" w:tplc="E5D49FC4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1458"/>
    <w:multiLevelType w:val="hybridMultilevel"/>
    <w:tmpl w:val="A678B3C4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05A81"/>
    <w:multiLevelType w:val="hybridMultilevel"/>
    <w:tmpl w:val="A9D83D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65715"/>
    <w:multiLevelType w:val="hybridMultilevel"/>
    <w:tmpl w:val="1F96411E"/>
    <w:lvl w:ilvl="0" w:tplc="711EE794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0342"/>
    <w:multiLevelType w:val="hybridMultilevel"/>
    <w:tmpl w:val="9A30B4CE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A459F"/>
    <w:multiLevelType w:val="hybridMultilevel"/>
    <w:tmpl w:val="3280A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A79F0"/>
    <w:multiLevelType w:val="hybridMultilevel"/>
    <w:tmpl w:val="87042A4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B75A2"/>
    <w:multiLevelType w:val="hybridMultilevel"/>
    <w:tmpl w:val="D1FC65AA"/>
    <w:lvl w:ilvl="0" w:tplc="F97823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0047"/>
    <w:multiLevelType w:val="hybridMultilevel"/>
    <w:tmpl w:val="A6A45378"/>
    <w:lvl w:ilvl="0" w:tplc="8146C6FA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56979"/>
    <w:multiLevelType w:val="hybridMultilevel"/>
    <w:tmpl w:val="62921586"/>
    <w:lvl w:ilvl="0" w:tplc="1E3C39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5C1285"/>
    <w:multiLevelType w:val="hybridMultilevel"/>
    <w:tmpl w:val="3AEE3B1C"/>
    <w:lvl w:ilvl="0" w:tplc="8146C6FA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31"/>
  </w:num>
  <w:num w:numId="5">
    <w:abstractNumId w:val="8"/>
  </w:num>
  <w:num w:numId="6">
    <w:abstractNumId w:val="21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23"/>
  </w:num>
  <w:num w:numId="12">
    <w:abstractNumId w:val="25"/>
  </w:num>
  <w:num w:numId="13">
    <w:abstractNumId w:val="16"/>
  </w:num>
  <w:num w:numId="14">
    <w:abstractNumId w:val="14"/>
  </w:num>
  <w:num w:numId="15">
    <w:abstractNumId w:val="27"/>
  </w:num>
  <w:num w:numId="16">
    <w:abstractNumId w:val="17"/>
  </w:num>
  <w:num w:numId="17">
    <w:abstractNumId w:val="2"/>
  </w:num>
  <w:num w:numId="18">
    <w:abstractNumId w:val="4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5"/>
  </w:num>
  <w:num w:numId="24">
    <w:abstractNumId w:val="13"/>
  </w:num>
  <w:num w:numId="25">
    <w:abstractNumId w:val="30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1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10DA3"/>
    <w:rsid w:val="00016392"/>
    <w:rsid w:val="00022D6A"/>
    <w:rsid w:val="000359A3"/>
    <w:rsid w:val="00035C37"/>
    <w:rsid w:val="00051D5D"/>
    <w:rsid w:val="00054049"/>
    <w:rsid w:val="00064E88"/>
    <w:rsid w:val="0006578E"/>
    <w:rsid w:val="00072460"/>
    <w:rsid w:val="0007582E"/>
    <w:rsid w:val="00081A67"/>
    <w:rsid w:val="000A6283"/>
    <w:rsid w:val="000B0AA5"/>
    <w:rsid w:val="000C0E2B"/>
    <w:rsid w:val="000C3C92"/>
    <w:rsid w:val="000E602A"/>
    <w:rsid w:val="000F43B0"/>
    <w:rsid w:val="00100B27"/>
    <w:rsid w:val="00103087"/>
    <w:rsid w:val="00107C03"/>
    <w:rsid w:val="00110D9B"/>
    <w:rsid w:val="001337E8"/>
    <w:rsid w:val="0013446C"/>
    <w:rsid w:val="00135AA0"/>
    <w:rsid w:val="00166F86"/>
    <w:rsid w:val="0017257E"/>
    <w:rsid w:val="00177911"/>
    <w:rsid w:val="00186035"/>
    <w:rsid w:val="001A16A5"/>
    <w:rsid w:val="001A4EE3"/>
    <w:rsid w:val="001B4C69"/>
    <w:rsid w:val="001B64AC"/>
    <w:rsid w:val="001C634F"/>
    <w:rsid w:val="001E1A53"/>
    <w:rsid w:val="001F6FC3"/>
    <w:rsid w:val="00227D0C"/>
    <w:rsid w:val="00235FFB"/>
    <w:rsid w:val="00245014"/>
    <w:rsid w:val="002467B9"/>
    <w:rsid w:val="00273E2C"/>
    <w:rsid w:val="00285C96"/>
    <w:rsid w:val="00292E61"/>
    <w:rsid w:val="002C2115"/>
    <w:rsid w:val="002C3034"/>
    <w:rsid w:val="002F03D0"/>
    <w:rsid w:val="002F2B75"/>
    <w:rsid w:val="003117B8"/>
    <w:rsid w:val="00317DE8"/>
    <w:rsid w:val="003443B4"/>
    <w:rsid w:val="00350B35"/>
    <w:rsid w:val="00365A0D"/>
    <w:rsid w:val="00367E7F"/>
    <w:rsid w:val="003770F2"/>
    <w:rsid w:val="00377205"/>
    <w:rsid w:val="003A7210"/>
    <w:rsid w:val="003B6CB7"/>
    <w:rsid w:val="003B7096"/>
    <w:rsid w:val="003C22B2"/>
    <w:rsid w:val="003C5992"/>
    <w:rsid w:val="003C7924"/>
    <w:rsid w:val="003D1468"/>
    <w:rsid w:val="003D7553"/>
    <w:rsid w:val="004016AF"/>
    <w:rsid w:val="00410C23"/>
    <w:rsid w:val="00415C2E"/>
    <w:rsid w:val="0042259A"/>
    <w:rsid w:val="00450A3E"/>
    <w:rsid w:val="00451D5F"/>
    <w:rsid w:val="004529F9"/>
    <w:rsid w:val="004638DF"/>
    <w:rsid w:val="00472712"/>
    <w:rsid w:val="004A594F"/>
    <w:rsid w:val="004B208F"/>
    <w:rsid w:val="004B5667"/>
    <w:rsid w:val="004C4322"/>
    <w:rsid w:val="004C6E35"/>
    <w:rsid w:val="004E1D59"/>
    <w:rsid w:val="0050670C"/>
    <w:rsid w:val="00516EBF"/>
    <w:rsid w:val="00524509"/>
    <w:rsid w:val="00525C90"/>
    <w:rsid w:val="00553D40"/>
    <w:rsid w:val="00571EA5"/>
    <w:rsid w:val="005757DD"/>
    <w:rsid w:val="00580E21"/>
    <w:rsid w:val="005A0D3E"/>
    <w:rsid w:val="005A0E36"/>
    <w:rsid w:val="005B46F4"/>
    <w:rsid w:val="005D3127"/>
    <w:rsid w:val="005E5C1A"/>
    <w:rsid w:val="005F37B0"/>
    <w:rsid w:val="00610A25"/>
    <w:rsid w:val="00616BD8"/>
    <w:rsid w:val="0062030B"/>
    <w:rsid w:val="00627EFA"/>
    <w:rsid w:val="00631E75"/>
    <w:rsid w:val="00635FBE"/>
    <w:rsid w:val="00641B51"/>
    <w:rsid w:val="0065008F"/>
    <w:rsid w:val="00655855"/>
    <w:rsid w:val="00672A2B"/>
    <w:rsid w:val="006768F4"/>
    <w:rsid w:val="00690B27"/>
    <w:rsid w:val="0069435D"/>
    <w:rsid w:val="006C0491"/>
    <w:rsid w:val="006C6371"/>
    <w:rsid w:val="006C7A53"/>
    <w:rsid w:val="006E7F8F"/>
    <w:rsid w:val="006F4624"/>
    <w:rsid w:val="007159E4"/>
    <w:rsid w:val="0072296A"/>
    <w:rsid w:val="007231A1"/>
    <w:rsid w:val="00723ECD"/>
    <w:rsid w:val="0072495F"/>
    <w:rsid w:val="00726110"/>
    <w:rsid w:val="00737D55"/>
    <w:rsid w:val="00742903"/>
    <w:rsid w:val="00744363"/>
    <w:rsid w:val="00767D31"/>
    <w:rsid w:val="00767EB8"/>
    <w:rsid w:val="00771B46"/>
    <w:rsid w:val="007741C6"/>
    <w:rsid w:val="007842FE"/>
    <w:rsid w:val="00793FD6"/>
    <w:rsid w:val="00794B5B"/>
    <w:rsid w:val="007960BC"/>
    <w:rsid w:val="007B0A74"/>
    <w:rsid w:val="007C1BFB"/>
    <w:rsid w:val="007C492B"/>
    <w:rsid w:val="007C4AEB"/>
    <w:rsid w:val="007C5CD4"/>
    <w:rsid w:val="007D5079"/>
    <w:rsid w:val="007E18C7"/>
    <w:rsid w:val="007F103C"/>
    <w:rsid w:val="007F58FD"/>
    <w:rsid w:val="00813731"/>
    <w:rsid w:val="0083090B"/>
    <w:rsid w:val="00831866"/>
    <w:rsid w:val="00831B86"/>
    <w:rsid w:val="00835657"/>
    <w:rsid w:val="00841A83"/>
    <w:rsid w:val="008463AB"/>
    <w:rsid w:val="00871248"/>
    <w:rsid w:val="008935FC"/>
    <w:rsid w:val="00893A87"/>
    <w:rsid w:val="00893D38"/>
    <w:rsid w:val="0089702D"/>
    <w:rsid w:val="008A3D47"/>
    <w:rsid w:val="008E28E6"/>
    <w:rsid w:val="008E7391"/>
    <w:rsid w:val="008F751D"/>
    <w:rsid w:val="00900038"/>
    <w:rsid w:val="00921BD8"/>
    <w:rsid w:val="00931202"/>
    <w:rsid w:val="00932052"/>
    <w:rsid w:val="00942582"/>
    <w:rsid w:val="00961904"/>
    <w:rsid w:val="00961D58"/>
    <w:rsid w:val="0098224B"/>
    <w:rsid w:val="009A6F54"/>
    <w:rsid w:val="009C2DA1"/>
    <w:rsid w:val="009C344A"/>
    <w:rsid w:val="009D3E5C"/>
    <w:rsid w:val="009F06CE"/>
    <w:rsid w:val="00A157E6"/>
    <w:rsid w:val="00A4106D"/>
    <w:rsid w:val="00A7374A"/>
    <w:rsid w:val="00A83322"/>
    <w:rsid w:val="00A849F0"/>
    <w:rsid w:val="00A91ED8"/>
    <w:rsid w:val="00A92461"/>
    <w:rsid w:val="00A9653E"/>
    <w:rsid w:val="00A96A81"/>
    <w:rsid w:val="00AA1547"/>
    <w:rsid w:val="00AC22F8"/>
    <w:rsid w:val="00AD4CE9"/>
    <w:rsid w:val="00AE3017"/>
    <w:rsid w:val="00AF0B64"/>
    <w:rsid w:val="00AF104E"/>
    <w:rsid w:val="00AF76B6"/>
    <w:rsid w:val="00B23F2B"/>
    <w:rsid w:val="00B369D8"/>
    <w:rsid w:val="00B400F8"/>
    <w:rsid w:val="00B54E3C"/>
    <w:rsid w:val="00B557D4"/>
    <w:rsid w:val="00B61FE0"/>
    <w:rsid w:val="00B91803"/>
    <w:rsid w:val="00B96AEC"/>
    <w:rsid w:val="00BD2EC6"/>
    <w:rsid w:val="00BD3E9E"/>
    <w:rsid w:val="00BD6555"/>
    <w:rsid w:val="00BE7636"/>
    <w:rsid w:val="00BF2B55"/>
    <w:rsid w:val="00BF3D6F"/>
    <w:rsid w:val="00BF5B68"/>
    <w:rsid w:val="00C1236D"/>
    <w:rsid w:val="00C2293E"/>
    <w:rsid w:val="00C2458C"/>
    <w:rsid w:val="00C30AB8"/>
    <w:rsid w:val="00C30BBC"/>
    <w:rsid w:val="00C36BA2"/>
    <w:rsid w:val="00C40FEC"/>
    <w:rsid w:val="00C410E6"/>
    <w:rsid w:val="00C56EA0"/>
    <w:rsid w:val="00C809AC"/>
    <w:rsid w:val="00C944A6"/>
    <w:rsid w:val="00CA1BCC"/>
    <w:rsid w:val="00CA3A9F"/>
    <w:rsid w:val="00CA71BF"/>
    <w:rsid w:val="00CB14F2"/>
    <w:rsid w:val="00CC130B"/>
    <w:rsid w:val="00CC20C0"/>
    <w:rsid w:val="00CD1DC5"/>
    <w:rsid w:val="00D12367"/>
    <w:rsid w:val="00D14414"/>
    <w:rsid w:val="00D24B34"/>
    <w:rsid w:val="00D3012A"/>
    <w:rsid w:val="00D337A1"/>
    <w:rsid w:val="00D3416F"/>
    <w:rsid w:val="00D84C3C"/>
    <w:rsid w:val="00D91128"/>
    <w:rsid w:val="00D925D1"/>
    <w:rsid w:val="00D96E29"/>
    <w:rsid w:val="00DA1F04"/>
    <w:rsid w:val="00DA74F3"/>
    <w:rsid w:val="00DB5461"/>
    <w:rsid w:val="00DB76D3"/>
    <w:rsid w:val="00DC1097"/>
    <w:rsid w:val="00DC774A"/>
    <w:rsid w:val="00DE0D3A"/>
    <w:rsid w:val="00DE4936"/>
    <w:rsid w:val="00DE65A9"/>
    <w:rsid w:val="00DE6FDF"/>
    <w:rsid w:val="00E0438E"/>
    <w:rsid w:val="00E2240C"/>
    <w:rsid w:val="00E2246C"/>
    <w:rsid w:val="00E237D0"/>
    <w:rsid w:val="00E34893"/>
    <w:rsid w:val="00E423EA"/>
    <w:rsid w:val="00E47C29"/>
    <w:rsid w:val="00E54B91"/>
    <w:rsid w:val="00E56307"/>
    <w:rsid w:val="00E60A13"/>
    <w:rsid w:val="00E94DCB"/>
    <w:rsid w:val="00E97921"/>
    <w:rsid w:val="00EB7144"/>
    <w:rsid w:val="00EC318F"/>
    <w:rsid w:val="00ED0FF1"/>
    <w:rsid w:val="00EE39E4"/>
    <w:rsid w:val="00EE605B"/>
    <w:rsid w:val="00EF02D5"/>
    <w:rsid w:val="00EF7F38"/>
    <w:rsid w:val="00F11F6D"/>
    <w:rsid w:val="00F12511"/>
    <w:rsid w:val="00F21285"/>
    <w:rsid w:val="00F23D38"/>
    <w:rsid w:val="00F36558"/>
    <w:rsid w:val="00F55DF9"/>
    <w:rsid w:val="00F7609C"/>
    <w:rsid w:val="00F90042"/>
    <w:rsid w:val="00F9256B"/>
    <w:rsid w:val="00F93DCA"/>
    <w:rsid w:val="00FA0B38"/>
    <w:rsid w:val="00FA439B"/>
    <w:rsid w:val="00FC2D1F"/>
    <w:rsid w:val="00FC4B0E"/>
    <w:rsid w:val="00FD35EF"/>
    <w:rsid w:val="00FD54A3"/>
    <w:rsid w:val="00FD5A7C"/>
    <w:rsid w:val="00FE625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72D2A"/>
  <w15:docId w15:val="{18128B68-7F32-4F45-8E1A-85046D28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styleId="Hipervnculo">
    <w:name w:val="Hyperlink"/>
    <w:basedOn w:val="Fuentedeprrafopredeter"/>
    <w:uiPriority w:val="99"/>
    <w:unhideWhenUsed/>
    <w:rsid w:val="00035C3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1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5E5C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3">
    <w:name w:val="Grid Table 3 Accent 3"/>
    <w:basedOn w:val="Tablanormal"/>
    <w:uiPriority w:val="48"/>
    <w:rsid w:val="005E5C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4529F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ransparencia.cabocorrientes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arenciacc.cabocorriente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0297-50B6-4334-9C9F-D594115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 dir</cp:lastModifiedBy>
  <cp:revision>194</cp:revision>
  <cp:lastPrinted>2022-03-29T20:02:00Z</cp:lastPrinted>
  <dcterms:created xsi:type="dcterms:W3CDTF">2017-01-23T19:28:00Z</dcterms:created>
  <dcterms:modified xsi:type="dcterms:W3CDTF">2023-05-15T19:42:00Z</dcterms:modified>
</cp:coreProperties>
</file>